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0D" w:rsidRDefault="00304A0D" w:rsidP="008758C3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8758C3" w:rsidRDefault="00304A0D" w:rsidP="008758C3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э</w:t>
      </w:r>
      <w:r w:rsidR="008758C3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8</w:t>
      </w:r>
    </w:p>
    <w:p w:rsidR="008758C3" w:rsidRDefault="008758C3" w:rsidP="008758C3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8758C3" w:rsidRDefault="002F1E54" w:rsidP="008758C3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2024-2025</w:t>
      </w:r>
      <w:r w:rsidR="008758C3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8758C3" w:rsidRDefault="008758C3" w:rsidP="008758C3">
      <w:pPr>
        <w:spacing w:after="0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8758C3" w:rsidRDefault="008758C3" w:rsidP="008758C3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8758C3" w:rsidRDefault="008758C3" w:rsidP="008758C3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8758C3" w:rsidRPr="007F0F26" w:rsidRDefault="008758C3" w:rsidP="008758C3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профсоюзного комитета      приказом </w:t>
      </w:r>
      <w:r w:rsidRPr="007F0F26">
        <w:rPr>
          <w:rFonts w:ascii="Times New Roman" w:hAnsi="Times New Roman" w:cs="Times New Roman"/>
          <w:sz w:val="24"/>
          <w:szCs w:val="24"/>
        </w:rPr>
        <w:t xml:space="preserve">от  </w:t>
      </w:r>
      <w:r w:rsidR="007F0F26" w:rsidRPr="007F0F26">
        <w:rPr>
          <w:rFonts w:ascii="Times New Roman" w:hAnsi="Times New Roman" w:cs="Times New Roman"/>
          <w:sz w:val="24"/>
          <w:szCs w:val="24"/>
        </w:rPr>
        <w:t>«24» июня  2024  г.  №  12</w:t>
      </w:r>
      <w:r w:rsidRPr="007F0F26">
        <w:rPr>
          <w:rFonts w:ascii="Times New Roman" w:hAnsi="Times New Roman" w:cs="Times New Roman"/>
          <w:sz w:val="24"/>
          <w:szCs w:val="24"/>
        </w:rPr>
        <w:t>0-од</w:t>
      </w:r>
    </w:p>
    <w:p w:rsidR="008758C3" w:rsidRDefault="008758C3" w:rsidP="008758C3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А.В. Исупова            Директор МБОУ «Куркинская ООШ»</w:t>
      </w:r>
    </w:p>
    <w:p w:rsidR="008758C3" w:rsidRDefault="007F0F26" w:rsidP="008758C3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49  от  24 июня  2024</w:t>
      </w:r>
      <w:r w:rsidR="008758C3">
        <w:rPr>
          <w:rFonts w:ascii="Times New Roman" w:hAnsi="Times New Roman" w:cs="Times New Roman"/>
          <w:sz w:val="24"/>
          <w:szCs w:val="24"/>
        </w:rPr>
        <w:t xml:space="preserve">      _______________________ Р.И. Прохорова</w:t>
      </w:r>
    </w:p>
    <w:p w:rsidR="00147BE0" w:rsidRPr="00211AE5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BE0" w:rsidRPr="00211AE5" w:rsidRDefault="00147BE0" w:rsidP="00211AE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11AE5">
        <w:rPr>
          <w:rFonts w:ascii="Arial" w:hAnsi="Arial" w:cs="Arial"/>
          <w:b/>
          <w:sz w:val="24"/>
          <w:szCs w:val="24"/>
        </w:rPr>
        <w:t>Положение</w:t>
      </w:r>
    </w:p>
    <w:p w:rsidR="00147BE0" w:rsidRPr="00211AE5" w:rsidRDefault="00147BE0" w:rsidP="00211AE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11AE5">
        <w:rPr>
          <w:rFonts w:ascii="Arial" w:hAnsi="Arial" w:cs="Arial"/>
          <w:b/>
          <w:sz w:val="24"/>
          <w:szCs w:val="24"/>
        </w:rPr>
        <w:t>о распределении премиального фонда</w:t>
      </w:r>
    </w:p>
    <w:p w:rsidR="00147BE0" w:rsidRPr="00211AE5" w:rsidRDefault="00147BE0" w:rsidP="00211AE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11AE5">
        <w:rPr>
          <w:rFonts w:ascii="Arial" w:hAnsi="Arial" w:cs="Arial"/>
          <w:b/>
          <w:sz w:val="24"/>
          <w:szCs w:val="24"/>
        </w:rPr>
        <w:t>муниципального бюджетного общеобразовательного учреждения</w:t>
      </w:r>
    </w:p>
    <w:p w:rsidR="00147BE0" w:rsidRPr="00211AE5" w:rsidRDefault="00147BE0" w:rsidP="00211AE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11AE5">
        <w:rPr>
          <w:rFonts w:ascii="Arial" w:hAnsi="Arial" w:cs="Arial"/>
          <w:b/>
          <w:sz w:val="24"/>
          <w:szCs w:val="24"/>
        </w:rPr>
        <w:t>«Куркинская основная общеобразовательная школа»</w:t>
      </w:r>
    </w:p>
    <w:p w:rsidR="00147BE0" w:rsidRPr="00211AE5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AE5" w:rsidRPr="00211AE5" w:rsidRDefault="00147BE0" w:rsidP="00211AE5">
      <w:pPr>
        <w:pStyle w:val="a7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AE5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 xml:space="preserve">Премиальный фонд муниципального бюджетного общеобразовательного учреждения «Куркинская основная общеобразовательная школа» (далее – Учреждение) формируется за счет </w:t>
      </w:r>
      <w:r w:rsidR="00211AE5">
        <w:rPr>
          <w:rFonts w:ascii="Times New Roman" w:hAnsi="Times New Roman" w:cs="Times New Roman"/>
          <w:sz w:val="24"/>
          <w:szCs w:val="24"/>
        </w:rPr>
        <w:t>фонда экономии заработной платы.</w:t>
      </w:r>
    </w:p>
    <w:p w:rsid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Цель премирования – поощрение работников за достигнутые успехи, профессионализм и личный вклад в работу Учреждения, а также развитие творческой активности и инициативы работников.</w:t>
      </w:r>
    </w:p>
    <w:p w:rsid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 xml:space="preserve">Премирование работников Учреждения производится по итогам месяца, квартала, года, а также в течение года за качественную подготовку и проведение мероприятий различных уровней, направленных на укрепление положительного имиджа Учреждения, при условии наличия достаточных денежных средств  в стимулирующей части фонда оплаты труда или при наличии экономии фонда оплаты труда  Учреждения. </w:t>
      </w:r>
    </w:p>
    <w:p w:rsidR="00211AE5" w:rsidRDefault="00211AE5" w:rsidP="00211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AE5" w:rsidRPr="00211AE5" w:rsidRDefault="00147BE0" w:rsidP="00211AE5">
      <w:pPr>
        <w:pStyle w:val="a7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AE5">
        <w:rPr>
          <w:rFonts w:ascii="Times New Roman" w:hAnsi="Times New Roman" w:cs="Times New Roman"/>
          <w:b/>
          <w:sz w:val="24"/>
          <w:szCs w:val="24"/>
        </w:rPr>
        <w:t>Порядок премирования.</w:t>
      </w:r>
    </w:p>
    <w:p w:rsid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Размер премии определяется приказом или распоряжением директора Учреждения и согласуется с профсоюзным комитетом Учреждения. Размер премии может выражаться как в абсолютных, так и в относительных величинах, в диапазоне от 5 до 100 %  должностного оклада работника.</w:t>
      </w:r>
    </w:p>
    <w:p w:rsidR="00211AE5" w:rsidRDefault="00211AE5" w:rsidP="00211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AE5" w:rsidRPr="00211AE5" w:rsidRDefault="00147BE0" w:rsidP="00211AE5">
      <w:pPr>
        <w:pStyle w:val="a7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AE5">
        <w:rPr>
          <w:rFonts w:ascii="Times New Roman" w:hAnsi="Times New Roman" w:cs="Times New Roman"/>
          <w:b/>
          <w:sz w:val="24"/>
          <w:szCs w:val="24"/>
        </w:rPr>
        <w:t>Условия премирования.</w:t>
      </w:r>
    </w:p>
    <w:p w:rsid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Основным условием премирования является качественное и добросовестное исполнение работником профессиональных и должностных обязанностей. Нарушение трудовой дисциплины, выразившееся в неисполнении Устава Учреждения, правил внутреннего трудового распорядка, других нормативных актов, зафиксированное в приказах по Учреждению, служат основанием для лишения премии или ее уменьшения.</w:t>
      </w:r>
    </w:p>
    <w:p w:rsid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Размер премии зависит от конкретного вклада каждого работника в обеспечение высокой результативности образовательного процесса в Учреждении, создание и реализацию инновационных проектов, не зависит от стажа работы и максимальными размерами не ограничивается.</w:t>
      </w:r>
    </w:p>
    <w:p w:rsid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 xml:space="preserve">Директор Учреждения вправе премировать работников за отдельные виды деятельности, не предусмотренные данным Положением. </w:t>
      </w:r>
    </w:p>
    <w:p w:rsid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Размеры премий указанных в п. 4. определяются директором Учреждения в зависимости от личного вклада в результат работы образовательного учреждения и максимальными размерами не ограничиваются.</w:t>
      </w:r>
    </w:p>
    <w:p w:rsidR="00211AE5" w:rsidRDefault="00211AE5" w:rsidP="00211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AE5" w:rsidRPr="00211AE5" w:rsidRDefault="00147BE0" w:rsidP="00211AE5">
      <w:pPr>
        <w:pStyle w:val="a7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AE5">
        <w:rPr>
          <w:rFonts w:ascii="Times New Roman" w:hAnsi="Times New Roman" w:cs="Times New Roman"/>
          <w:b/>
          <w:sz w:val="24"/>
          <w:szCs w:val="24"/>
        </w:rPr>
        <w:t>Показатели премирования.</w:t>
      </w:r>
    </w:p>
    <w:p w:rsidR="00211AE5" w:rsidRP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Административно-управленческий персонал: 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выполнение плана работы и реализация приоритетных задач на учебный год;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высокий уровень организации системы оценки качества образования в Учреждении;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качественная организация систематического контроля за информационно-методическим обеспечением образовательного процесса, ведением учебной документации и другими направлениями внутришкольного контроля;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качественная подготовка конкурсной и иной документации, способствующей укреплению позитивного имиджа Учреждения;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качественная организация системы государственно-общественного управления;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высокий уровень аттестации педагогических работников;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проведение мероприятий по обобщению и распространению передового педагогического опыта;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результативность участия Учреждения в конкурсах различных уровней;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сохранение и увеличение контингента обучающихся и воспитанников;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высокий уровень организации и проведения итоговой и промежуточнойаттестации обучающихся;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добросовестное исполнение должностных обязанностей;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исполнение контрольно-инспекционной деятельности в соответствии с</w:t>
      </w:r>
      <w:r w:rsidR="00131F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1AE5">
        <w:rPr>
          <w:rFonts w:ascii="Times New Roman" w:hAnsi="Times New Roman" w:cs="Times New Roman"/>
          <w:color w:val="000000"/>
          <w:sz w:val="24"/>
          <w:szCs w:val="24"/>
        </w:rPr>
        <w:t>предписаниями;</w:t>
      </w:r>
    </w:p>
    <w:p w:rsidR="00211AE5" w:rsidRDefault="00147BE0" w:rsidP="00211AE5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качественная подготовка Учреждения к новому учебному году;</w:t>
      </w:r>
    </w:p>
    <w:p w:rsidR="00211AE5" w:rsidRPr="00211AE5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  <w:u w:val="single"/>
        </w:rPr>
        <w:t>Педагогические работники: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добросовестное выполнение своих должностных обязанностей;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применение в работе современных форм и методов обучения и воспитания;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высокие результаты итоговой аттестации выпускников Учреждения;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активное участие в мероприятиях, проводимых в Учреждении;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качественная подготовка конкурсной и иной документации, способствующей укреплению позитивного имиджа Учреждения;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активное участие в методической работе Учреждения: семинарах, конференциях, работе творческих групп;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подготовка победителей и призеров муниципальных, областных олимпиад, конференций, конкурсов, соревнований и т.д.;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подготовка и проведение открытых занятий в рамках мероприятий, направленных на укрепление позитивного имиджа Учреждения;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личное участие в профессиональных конкурсах;</w:t>
      </w:r>
    </w:p>
    <w:p w:rsidR="004C2809" w:rsidRDefault="00147BE0" w:rsidP="004C2809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сохранение и увеличение контингента обучающихся и воспитанников;</w:t>
      </w:r>
    </w:p>
    <w:p w:rsidR="004C2809" w:rsidRDefault="00147BE0" w:rsidP="00211AE5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высокий уровень исполнительской дисциплины: подготовки отчётов, заполнения журналов (в том числе электронного), ведения личных дел, рабочих программ и поурочных планов и т.д.;</w:t>
      </w:r>
    </w:p>
    <w:p w:rsidR="004C2809" w:rsidRPr="004C2809" w:rsidRDefault="00147BE0" w:rsidP="004C2809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sz w:val="24"/>
          <w:szCs w:val="24"/>
          <w:u w:val="single"/>
        </w:rPr>
        <w:t>Специалистам Учреждения</w:t>
      </w:r>
      <w:r w:rsidR="004C28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C2809" w:rsidRPr="004C2809" w:rsidRDefault="004C2809" w:rsidP="004C2809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sz w:val="24"/>
          <w:szCs w:val="24"/>
        </w:rPr>
        <w:t>обеспечение бесперебойной работы вверенных им участков;</w:t>
      </w:r>
    </w:p>
    <w:p w:rsidR="004C2809" w:rsidRDefault="004C2809" w:rsidP="004C2809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добросовестное выполнение своих должностных обязанностей;</w:t>
      </w:r>
    </w:p>
    <w:p w:rsidR="004C2809" w:rsidRDefault="004C2809" w:rsidP="004C2809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инициатива, творчество и применение в работе современных форм иметодов организации труда;</w:t>
      </w:r>
    </w:p>
    <w:p w:rsidR="004C2809" w:rsidRPr="004C2809" w:rsidRDefault="004C2809" w:rsidP="004C2809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</w:rPr>
        <w:t>выполнение важных (срочных) работ (мероприятий).</w:t>
      </w:r>
    </w:p>
    <w:p w:rsidR="004C2809" w:rsidRPr="004C2809" w:rsidRDefault="00147BE0" w:rsidP="00211AE5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sz w:val="24"/>
          <w:szCs w:val="24"/>
          <w:u w:val="single"/>
        </w:rPr>
        <w:t>Учебно-вспомогательному персоналу и техническим исполнителям:</w:t>
      </w:r>
    </w:p>
    <w:p w:rsidR="004C2809" w:rsidRPr="00211AE5" w:rsidRDefault="004C2809" w:rsidP="004C2809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добросовестное выполнение должностных обязанностей;</w:t>
      </w:r>
    </w:p>
    <w:p w:rsidR="004C2809" w:rsidRPr="00211AE5" w:rsidRDefault="004C2809" w:rsidP="004C2809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качественное ведение делопроизводства, статистической отчетности;</w:t>
      </w:r>
    </w:p>
    <w:p w:rsidR="004C2809" w:rsidRPr="00211AE5" w:rsidRDefault="004C2809" w:rsidP="004C2809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выполнение индивидуальных планов;</w:t>
      </w:r>
    </w:p>
    <w:p w:rsidR="004C2809" w:rsidRPr="004C2809" w:rsidRDefault="004C2809" w:rsidP="004C2809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активное участие в мероприятиях Учреждения.</w:t>
      </w:r>
    </w:p>
    <w:p w:rsidR="004C2809" w:rsidRPr="004C2809" w:rsidRDefault="00147BE0" w:rsidP="004C2809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sz w:val="24"/>
          <w:szCs w:val="24"/>
          <w:u w:val="single"/>
        </w:rPr>
        <w:t>Рабочие Учреждения</w:t>
      </w:r>
      <w:r w:rsidR="004C2809">
        <w:rPr>
          <w:rFonts w:ascii="Times New Roman" w:hAnsi="Times New Roman" w:cs="Times New Roman"/>
          <w:sz w:val="24"/>
          <w:szCs w:val="24"/>
        </w:rPr>
        <w:t>:</w:t>
      </w:r>
    </w:p>
    <w:p w:rsidR="004C2809" w:rsidRPr="00211AE5" w:rsidRDefault="004C2809" w:rsidP="004C28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 xml:space="preserve">качественное исполнение своих функциональных обязанностей; </w:t>
      </w:r>
    </w:p>
    <w:p w:rsidR="004C2809" w:rsidRPr="00211AE5" w:rsidRDefault="004C2809" w:rsidP="004C28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качественная подготовка Учреждения к новому учебному году;</w:t>
      </w:r>
    </w:p>
    <w:p w:rsidR="004C2809" w:rsidRPr="004C2809" w:rsidRDefault="004C2809" w:rsidP="004C28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оперативность выполнения заявок по устранению технических неполадок;</w:t>
      </w:r>
    </w:p>
    <w:p w:rsidR="00147BE0" w:rsidRPr="004C2809" w:rsidRDefault="00147BE0" w:rsidP="004C2809">
      <w:pPr>
        <w:pStyle w:val="a7"/>
        <w:numPr>
          <w:ilvl w:val="1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2809">
        <w:rPr>
          <w:rFonts w:ascii="Times New Roman" w:hAnsi="Times New Roman" w:cs="Times New Roman"/>
          <w:color w:val="000000"/>
          <w:sz w:val="24"/>
          <w:szCs w:val="24"/>
          <w:u w:val="single"/>
        </w:rPr>
        <w:t>Единовременное премирование за выполнение дополнительных показателей и условий:</w:t>
      </w:r>
    </w:p>
    <w:p w:rsidR="00147BE0" w:rsidRPr="00211AE5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color w:val="000000"/>
          <w:sz w:val="24"/>
          <w:szCs w:val="24"/>
        </w:rPr>
        <w:t>по итогам конкретных мероприятий;</w:t>
      </w:r>
    </w:p>
    <w:p w:rsidR="00147BE0" w:rsidRPr="00211AE5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lastRenderedPageBreak/>
        <w:t>при объявлении благодарности руководителя Министерства образования и науки РФ – до 3 000 рублей;</w:t>
      </w:r>
    </w:p>
    <w:p w:rsidR="00147BE0" w:rsidRPr="00211AE5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при награждении Почетной грамотой Министерства образования и науки РФ – до 5 000 рублей;</w:t>
      </w:r>
    </w:p>
    <w:p w:rsidR="00147BE0" w:rsidRPr="00211AE5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при награждении нагрудными знаками, предусмотренными Приказом Министерства образования и науки РФ от 06.10.2004 № 84 «О знаках отличия в сфере образования и науки» -  до 7 000 рублей;</w:t>
      </w:r>
    </w:p>
    <w:p w:rsidR="00147BE0" w:rsidRPr="00211AE5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при награждении государственными наградами и наградами Свердловской области -  до 5 000 рублей;</w:t>
      </w:r>
    </w:p>
    <w:p w:rsidR="00147BE0" w:rsidRPr="00211AE5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в связи с праздничными днями и юбилейными датами (50, 55 лет у женщин; 50, 60 лет у мужчин) - до 5 000 рублей;</w:t>
      </w:r>
    </w:p>
    <w:p w:rsidR="00147BE0" w:rsidRPr="00211AE5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при увольнении в связи с выходом на пенсию по старости - до 5 000 рублей;</w:t>
      </w:r>
    </w:p>
    <w:p w:rsidR="00147BE0" w:rsidRPr="00211AE5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>в связи с празднованием Дня учителя  –  до 5 000 рублей;</w:t>
      </w:r>
    </w:p>
    <w:p w:rsidR="00147BE0" w:rsidRPr="00211AE5" w:rsidRDefault="00147BE0" w:rsidP="00211A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sz w:val="24"/>
          <w:szCs w:val="24"/>
        </w:rPr>
        <w:t xml:space="preserve">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 – до 10 000 рублей </w:t>
      </w:r>
    </w:p>
    <w:p w:rsidR="00147BE0" w:rsidRPr="004C2809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7BE0" w:rsidRPr="00211AE5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11AE5">
        <w:rPr>
          <w:rFonts w:ascii="Times New Roman" w:hAnsi="Times New Roman" w:cs="Times New Roman"/>
          <w:b/>
          <w:color w:val="000000"/>
          <w:sz w:val="24"/>
          <w:szCs w:val="24"/>
        </w:rPr>
        <w:t>Размеры премиальных фиксированных сумм за высокие показатели в мероприятиях различного уровня для ежемесячного оценивания результативности деятельности педагогов МБОУ «Куркинская ООШ»</w:t>
      </w:r>
    </w:p>
    <w:p w:rsidR="00147BE0" w:rsidRPr="00211AE5" w:rsidRDefault="00147BE0" w:rsidP="00211AE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506"/>
        <w:gridCol w:w="1842"/>
      </w:tblGrid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Фиксированная сумма, руб.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 сдача ОГЭ по русскому языку и математике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2 000,00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Высокобалльники (80 баллов и выше)  за каждого ученика по результатам сдачи 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100 % прохождение итоговых областных работ в 4-х классах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3 000,00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Высокобалльники 4-х классов (обучающиеся, достигшие высокого уровня)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Победители муниципального этапа различных конкурсов, олимпиад и др.:</w:t>
            </w:r>
          </w:p>
          <w:p w:rsidR="00147BE0" w:rsidRPr="00211AE5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1 место </w:t>
            </w:r>
          </w:p>
          <w:p w:rsidR="00147BE0" w:rsidRPr="00211AE5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2,3 место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1 000,00</w:t>
            </w: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Победители межтерриториального этапа различных конкурсов, олимпиад и др.:</w:t>
            </w:r>
          </w:p>
          <w:p w:rsidR="00147BE0" w:rsidRPr="00211AE5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1 место </w:t>
            </w:r>
          </w:p>
          <w:p w:rsidR="00147BE0" w:rsidRPr="00211AE5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2,3 место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1 500,00</w:t>
            </w: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1 000,00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Победители областного этапа различных конкурсов, олимпиад и др.:</w:t>
            </w:r>
          </w:p>
          <w:p w:rsidR="00147BE0" w:rsidRPr="00211AE5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1 место </w:t>
            </w:r>
          </w:p>
          <w:p w:rsidR="00147BE0" w:rsidRPr="00211AE5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2,3 место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2 000,00</w:t>
            </w: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1 500,00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Победители муниципального этапа различных конкурсов, олимпиад и др.:</w:t>
            </w:r>
          </w:p>
          <w:p w:rsidR="00147BE0" w:rsidRPr="00211AE5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1 место </w:t>
            </w:r>
          </w:p>
          <w:p w:rsidR="00147BE0" w:rsidRPr="00211AE5" w:rsidRDefault="00147BE0" w:rsidP="00211AE5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2,3 место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2 500,00</w:t>
            </w:r>
          </w:p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2 000,00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спортивно-оздоровительных мероприятиях (Лыжня России, Кросс Нации и др.) и творческих конкурсах (Грани таланта и др.)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1 000,00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диагностических работ на уровне района</w:t>
            </w: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250 руб/час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документации образовательной организации к конкурсам регионального, всероссийского уровней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25 000,00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 обучающихся к конкурсам регионального, всероссийского уровней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10 000,00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школьного сайта (изменение структуры сайта, размещение информации по итогам учебного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10 000,00</w:t>
            </w:r>
          </w:p>
        </w:tc>
      </w:tr>
      <w:tr w:rsidR="00147BE0" w:rsidRPr="00211AE5" w:rsidTr="00F266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лицензионных условий для осуществления образовательной деятельности в Учреждении в соответствие с требованиями законодательства РФ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E0" w:rsidRPr="00211AE5" w:rsidRDefault="00147BE0" w:rsidP="00211A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1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10 000,00</w:t>
            </w:r>
          </w:p>
        </w:tc>
      </w:tr>
    </w:tbl>
    <w:p w:rsidR="001D6FE0" w:rsidRPr="00211AE5" w:rsidRDefault="001D6FE0" w:rsidP="002F1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6FE0" w:rsidRPr="00211AE5" w:rsidSect="00211AE5">
      <w:footerReference w:type="default" r:id="rId7"/>
      <w:pgSz w:w="11906" w:h="16838"/>
      <w:pgMar w:top="567" w:right="850" w:bottom="28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166" w:rsidRDefault="00FD7166" w:rsidP="00211AE5">
      <w:pPr>
        <w:spacing w:after="0" w:line="240" w:lineRule="auto"/>
      </w:pPr>
      <w:r>
        <w:separator/>
      </w:r>
    </w:p>
  </w:endnote>
  <w:endnote w:type="continuationSeparator" w:id="1">
    <w:p w:rsidR="00FD7166" w:rsidRDefault="00FD7166" w:rsidP="00211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8548930"/>
      <w:docPartObj>
        <w:docPartGallery w:val="Page Numbers (Bottom of Page)"/>
        <w:docPartUnique/>
      </w:docPartObj>
    </w:sdtPr>
    <w:sdtContent>
      <w:p w:rsidR="00211AE5" w:rsidRDefault="00E0491D">
        <w:pPr>
          <w:pStyle w:val="a5"/>
          <w:jc w:val="center"/>
        </w:pPr>
        <w:r>
          <w:fldChar w:fldCharType="begin"/>
        </w:r>
        <w:r w:rsidR="00211AE5">
          <w:instrText>PAGE   \* MERGEFORMAT</w:instrText>
        </w:r>
        <w:r>
          <w:fldChar w:fldCharType="separate"/>
        </w:r>
        <w:r w:rsidR="00131F8B">
          <w:rPr>
            <w:noProof/>
          </w:rPr>
          <w:t>4</w:t>
        </w:r>
        <w:r>
          <w:fldChar w:fldCharType="end"/>
        </w:r>
      </w:p>
    </w:sdtContent>
  </w:sdt>
  <w:p w:rsidR="00211AE5" w:rsidRDefault="00211A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166" w:rsidRDefault="00FD7166" w:rsidP="00211AE5">
      <w:pPr>
        <w:spacing w:after="0" w:line="240" w:lineRule="auto"/>
      </w:pPr>
      <w:r>
        <w:separator/>
      </w:r>
    </w:p>
  </w:footnote>
  <w:footnote w:type="continuationSeparator" w:id="1">
    <w:p w:rsidR="00FD7166" w:rsidRDefault="00FD7166" w:rsidP="00211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1226"/>
    <w:multiLevelType w:val="multilevel"/>
    <w:tmpl w:val="E8BAAD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C2F1CF8"/>
    <w:multiLevelType w:val="hybridMultilevel"/>
    <w:tmpl w:val="3E7EE0E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1ED7711"/>
    <w:multiLevelType w:val="hybridMultilevel"/>
    <w:tmpl w:val="4D3A087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47460D7"/>
    <w:multiLevelType w:val="multilevel"/>
    <w:tmpl w:val="E8BAAD7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D547F2"/>
    <w:multiLevelType w:val="hybridMultilevel"/>
    <w:tmpl w:val="804C599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E171ADA"/>
    <w:multiLevelType w:val="hybridMultilevel"/>
    <w:tmpl w:val="1B2A5B56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6">
    <w:nsid w:val="21A85995"/>
    <w:multiLevelType w:val="hybridMultilevel"/>
    <w:tmpl w:val="FFC02AB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23E54DFA"/>
    <w:multiLevelType w:val="hybridMultilevel"/>
    <w:tmpl w:val="6D8AC04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0F5350E"/>
    <w:multiLevelType w:val="hybridMultilevel"/>
    <w:tmpl w:val="0AD2870E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5C56075F"/>
    <w:multiLevelType w:val="multilevel"/>
    <w:tmpl w:val="3C84F7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54F1A1F"/>
    <w:multiLevelType w:val="hybridMultilevel"/>
    <w:tmpl w:val="1C7AEC4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78565D67"/>
    <w:multiLevelType w:val="hybridMultilevel"/>
    <w:tmpl w:val="F1E8102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>
    <w:nsid w:val="7C7C000A"/>
    <w:multiLevelType w:val="hybridMultilevel"/>
    <w:tmpl w:val="56F43E0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7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BE0"/>
    <w:rsid w:val="000C2167"/>
    <w:rsid w:val="00131F8B"/>
    <w:rsid w:val="00147BE0"/>
    <w:rsid w:val="0019044A"/>
    <w:rsid w:val="001D6FE0"/>
    <w:rsid w:val="00211AE5"/>
    <w:rsid w:val="0023260F"/>
    <w:rsid w:val="00261D7E"/>
    <w:rsid w:val="002F1E54"/>
    <w:rsid w:val="00304A0D"/>
    <w:rsid w:val="004C2809"/>
    <w:rsid w:val="005552CB"/>
    <w:rsid w:val="005C2D86"/>
    <w:rsid w:val="00656F8E"/>
    <w:rsid w:val="007F0F26"/>
    <w:rsid w:val="00816510"/>
    <w:rsid w:val="008758C3"/>
    <w:rsid w:val="008871B8"/>
    <w:rsid w:val="00E0491D"/>
    <w:rsid w:val="00F552AC"/>
    <w:rsid w:val="00FD7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1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1AE5"/>
  </w:style>
  <w:style w:type="paragraph" w:styleId="a5">
    <w:name w:val="footer"/>
    <w:basedOn w:val="a"/>
    <w:link w:val="a6"/>
    <w:uiPriority w:val="99"/>
    <w:unhideWhenUsed/>
    <w:rsid w:val="00211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1AE5"/>
  </w:style>
  <w:style w:type="paragraph" w:styleId="a7">
    <w:name w:val="List Paragraph"/>
    <w:basedOn w:val="a"/>
    <w:uiPriority w:val="34"/>
    <w:qFormat/>
    <w:rsid w:val="00211A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15</cp:revision>
  <cp:lastPrinted>2024-07-04T08:55:00Z</cp:lastPrinted>
  <dcterms:created xsi:type="dcterms:W3CDTF">2018-06-15T12:55:00Z</dcterms:created>
  <dcterms:modified xsi:type="dcterms:W3CDTF">2024-07-04T08:58:00Z</dcterms:modified>
</cp:coreProperties>
</file>